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8378236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C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862D421" w14:textId="77777777" w:rsidR="00C3484E" w:rsidRPr="006B4DB6" w:rsidRDefault="00C3484E" w:rsidP="00B256AA">
            <w:pPr>
              <w:spacing w:before="120" w:after="120"/>
            </w:pPr>
            <w:r w:rsidRPr="006B4DB6">
              <w:t xml:space="preserve">Jesse Manao </w:t>
            </w:r>
          </w:p>
          <w:p w14:paraId="14B3A7D6" w14:textId="7E86AB3C" w:rsidR="00BC3025" w:rsidRPr="006B4DB6" w:rsidRDefault="00C3484E" w:rsidP="00B256A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6B4DB6">
              <w:t>jesse.c.manao@sce.com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93CF89D" w:rsidR="004F0E74" w:rsidRPr="0009319E" w:rsidRDefault="00C348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6B4DB6">
              <w:rPr>
                <w:rFonts w:ascii="Garamond" w:hAnsi="Garamond"/>
                <w:sz w:val="24"/>
              </w:rPr>
              <w:t>10</w:t>
            </w:r>
            <w:r w:rsidR="00A051BA" w:rsidRPr="00C3484E">
              <w:rPr>
                <w:rFonts w:ascii="Garamond" w:hAnsi="Garamond"/>
                <w:sz w:val="24"/>
              </w:rPr>
              <w:t>/</w:t>
            </w:r>
            <w:r w:rsidR="00A16639">
              <w:rPr>
                <w:rFonts w:ascii="Garamond" w:hAnsi="Garamond"/>
                <w:sz w:val="24"/>
              </w:rPr>
              <w:t>30</w:t>
            </w:r>
            <w:r w:rsidR="00A051BA" w:rsidRPr="00C3484E"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671BB8BE" w:rsidR="004F0E74" w:rsidRPr="0009319E" w:rsidRDefault="00E05FD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Commercial Fryer, Fuel Substitution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42AB6655" w:rsidR="004F0E74" w:rsidRPr="0009319E" w:rsidRDefault="00E05FD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SWFS021-02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6915C4F6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E05FD8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BFA2E90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058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058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5ED6DFE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BAA02E6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054FCAE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50271F58" w:rsidR="004F0E74" w:rsidRDefault="00BC05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E05FD8" w:rsidRPr="00A16639">
              <w:rPr>
                <w:rFonts w:ascii="Garamond" w:hAnsi="Garamond"/>
                <w:sz w:val="24"/>
                <w:u w:val="single"/>
              </w:rPr>
              <w:t>Saving Update</w:t>
            </w:r>
            <w:r w:rsidR="004F0E74" w:rsidRPr="0009319E">
              <w:rPr>
                <w:rFonts w:ascii="Garamond" w:hAnsi="Garamond"/>
                <w:sz w:val="24"/>
              </w:rPr>
              <w:t>___</w:t>
            </w:r>
          </w:p>
          <w:p w14:paraId="6CCC504D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7580B11" w14:textId="525A8093" w:rsidR="00A22581" w:rsidRPr="00A22581" w:rsidRDefault="00BC3025" w:rsidP="00E05FD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A22581" w:rsidRPr="00A22581">
              <w:rPr>
                <w:rFonts w:ascii="Garamond" w:hAnsi="Garamond"/>
                <w:sz w:val="24"/>
                <w:szCs w:val="24"/>
              </w:rPr>
              <w:t xml:space="preserve">Updated savings </w:t>
            </w:r>
            <w:r w:rsidR="00E05FD8">
              <w:rPr>
                <w:rFonts w:ascii="Garamond" w:hAnsi="Garamond"/>
                <w:sz w:val="24"/>
                <w:szCs w:val="24"/>
              </w:rPr>
              <w:t xml:space="preserve">to fix a calculation error. 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28033A6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895926C" w:rsidR="00BC3025" w:rsidRPr="00FD1F05" w:rsidRDefault="00BC058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27A3874D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478A58A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66341C41" w14:textId="75919B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5E3887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2F2D4A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6DF04A26" w14:textId="0844B7B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6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6D198AD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1A702682" w14:textId="130FB28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E05FD8">
              <w:rPr>
                <w:rFonts w:ascii="Garamond" w:hAnsi="Garamond"/>
                <w:sz w:val="24"/>
              </w:rPr>
              <w:t>TBD</w:t>
            </w:r>
          </w:p>
          <w:p w14:paraId="5B821C05" w14:textId="6665759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E05FD8">
              <w:rPr>
                <w:rFonts w:ascii="Garamond" w:hAnsi="Garamond"/>
                <w:sz w:val="24"/>
              </w:rPr>
              <w:t>TBD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616B07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DA2B781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671F869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149998B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645818B5" w:rsidR="0018496A" w:rsidRDefault="00E05FD8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>
              <w:t>This fuel substitution workpaper uses values from SWFS011-02 Commercial Fryer submitted by So Cal Gas.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2438E7E8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C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C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621FF1BC" w:rsidR="00FD1F05" w:rsidRPr="001159CF" w:rsidRDefault="001159C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1159CF">
              <w:rPr>
                <w:rFonts w:ascii="Garamond" w:hAnsi="Garamond"/>
                <w:sz w:val="24"/>
              </w:rPr>
              <w:t xml:space="preserve">There </w:t>
            </w:r>
            <w:r>
              <w:rPr>
                <w:rFonts w:ascii="Garamond" w:hAnsi="Garamond"/>
                <w:sz w:val="24"/>
              </w:rPr>
              <w:t xml:space="preserve">was a minor calculation error where a number was entered in the calculation and not updated when SCG updated </w:t>
            </w:r>
            <w:r>
              <w:t>SWFS011-02 Commercial Fryer.</w:t>
            </w: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1CE94296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BC058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BC0582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51E68035" w:rsidR="006A711C" w:rsidRPr="0009319E" w:rsidRDefault="00BC058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C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C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0376DB2B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EBAA22" w14:textId="5E659450" w:rsidR="001159CF" w:rsidRPr="001159CF" w:rsidRDefault="001159CF" w:rsidP="001159CF">
            <w:pPr>
              <w:spacing w:before="150" w:after="225"/>
              <w:rPr>
                <w:rFonts w:ascii="Garamond" w:hAnsi="Garamond" w:cs="Courier New"/>
                <w:color w:val="3D3D3D"/>
                <w:sz w:val="24"/>
                <w:szCs w:val="24"/>
              </w:rPr>
            </w:pPr>
            <w:r w:rsidRPr="001159CF">
              <w:rPr>
                <w:rFonts w:ascii="Garamond" w:hAnsi="Garamond" w:cs="Courier New"/>
                <w:color w:val="3D3D3D"/>
                <w:sz w:val="24"/>
                <w:szCs w:val="24"/>
              </w:rPr>
              <w:t>SWFS021-01_Commercial Fryer - Fuel Substitution_Disposition.pdf</w:t>
            </w:r>
          </w:p>
          <w:p w14:paraId="493776B6" w14:textId="12D15357" w:rsidR="001159CF" w:rsidRPr="0009319E" w:rsidRDefault="001159CF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1159CF" w:rsidRDefault="006A711C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645" w:type="dxa"/>
          </w:tcPr>
          <w:p w14:paraId="6194BB70" w14:textId="77777777" w:rsidR="001159CF" w:rsidRDefault="001159CF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1159CF">
              <w:rPr>
                <w:rFonts w:ascii="Garamond" w:hAnsi="Garamond"/>
                <w:sz w:val="24"/>
                <w:szCs w:val="24"/>
              </w:rPr>
              <w:t xml:space="preserve">Submitted workpaper plan for this measure on 10/24/2019 on WPA for CPUC review for </w:t>
            </w:r>
            <w:r>
              <w:rPr>
                <w:rFonts w:ascii="Garamond" w:hAnsi="Garamond"/>
                <w:sz w:val="24"/>
                <w:szCs w:val="24"/>
              </w:rPr>
              <w:t>R</w:t>
            </w:r>
            <w:r w:rsidRPr="001159CF">
              <w:rPr>
                <w:rFonts w:ascii="Garamond" w:hAnsi="Garamond"/>
                <w:sz w:val="24"/>
                <w:szCs w:val="24"/>
              </w:rPr>
              <w:t>ev1.</w:t>
            </w:r>
          </w:p>
          <w:p w14:paraId="563AFE3B" w14:textId="77777777" w:rsidR="001159CF" w:rsidRDefault="001159CF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14:paraId="5DF18117" w14:textId="4B214403" w:rsidR="006A711C" w:rsidRPr="001159CF" w:rsidRDefault="001159CF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1159CF">
              <w:rPr>
                <w:rFonts w:ascii="Garamond" w:hAnsi="Garamond"/>
                <w:sz w:val="24"/>
                <w:szCs w:val="24"/>
              </w:rPr>
              <w:t>Rev2 was updated based on feedback from CalTF.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85055" w14:textId="77777777" w:rsidR="000C5D11" w:rsidRDefault="000C5D11" w:rsidP="00D70D61">
      <w:pPr>
        <w:spacing w:after="0" w:line="240" w:lineRule="auto"/>
      </w:pPr>
      <w:r>
        <w:separator/>
      </w:r>
    </w:p>
  </w:endnote>
  <w:endnote w:type="continuationSeparator" w:id="0">
    <w:p w14:paraId="3C19CC53" w14:textId="77777777" w:rsidR="000C5D11" w:rsidRDefault="000C5D11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C61B3" w14:textId="77777777" w:rsidR="000C5D11" w:rsidRDefault="000C5D11" w:rsidP="00D70D61">
      <w:pPr>
        <w:spacing w:after="0" w:line="240" w:lineRule="auto"/>
      </w:pPr>
      <w:r>
        <w:separator/>
      </w:r>
    </w:p>
  </w:footnote>
  <w:footnote w:type="continuationSeparator" w:id="0">
    <w:p w14:paraId="014C57C7" w14:textId="77777777" w:rsidR="000C5D11" w:rsidRDefault="000C5D11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006"/>
    <w:rsid w:val="000C0DD5"/>
    <w:rsid w:val="000C193C"/>
    <w:rsid w:val="000C2BA1"/>
    <w:rsid w:val="000C348E"/>
    <w:rsid w:val="000C5D11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159CF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4DB6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17D2C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16639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0582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05FD8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2886A8-83E4-45D1-96FD-F5DC503D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12</cp:revision>
  <dcterms:created xsi:type="dcterms:W3CDTF">2020-06-11T20:26:00Z</dcterms:created>
  <dcterms:modified xsi:type="dcterms:W3CDTF">2020-11-05T19:11:00Z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